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18810586231031026645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31.10.2023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18810586231031026645 от 31.10.2023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0412365400135011882420180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